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1"/>
          <w:color w:val="1d2129"/>
          <w:highlight w:val="white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color w:val="1d2129"/>
          <w:highlight w:val="white"/>
          <w:u w:val="single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2700338</wp:posOffset>
            </wp:positionH>
            <wp:positionV relativeFrom="page">
              <wp:posOffset>361950</wp:posOffset>
            </wp:positionV>
            <wp:extent cx="4653359" cy="555625"/>
            <wp:effectExtent b="0" l="0" r="0" t="0"/>
            <wp:wrapSquare wrapText="bothSides" distB="114300" distT="114300" distL="114300" distR="11430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53359" cy="5556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Calibri" w:cs="Calibri" w:eastAsia="Calibri" w:hAnsi="Calibri"/>
          <w:b w:val="1"/>
          <w:color w:val="1d2129"/>
          <w:highlight w:val="white"/>
          <w:u w:val="single"/>
          <w:rtl w:val="0"/>
        </w:rPr>
        <w:t xml:space="preserve"> </w:t>
      </w:r>
    </w:p>
    <w:tbl>
      <w:tblPr>
        <w:tblStyle w:val="Table1"/>
        <w:tblW w:w="13365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70"/>
        <w:gridCol w:w="3720"/>
        <w:gridCol w:w="105"/>
        <w:gridCol w:w="7770"/>
        <w:tblGridChange w:id="0">
          <w:tblGrid>
            <w:gridCol w:w="1770"/>
            <w:gridCol w:w="3720"/>
            <w:gridCol w:w="105"/>
            <w:gridCol w:w="777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4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2">
            <w:pPr>
              <w:spacing w:after="0" w:before="0" w:line="240" w:lineRule="auto"/>
              <w:ind w:left="0" w:firstLine="0"/>
              <w:rPr>
                <w:rFonts w:ascii="Calibri" w:cs="Calibri" w:eastAsia="Calibri" w:hAnsi="Calibri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u w:val="single"/>
                <w:rtl w:val="0"/>
              </w:rPr>
              <w:t xml:space="preserve">Journey(s): </w:t>
            </w:r>
          </w:p>
          <w:p w:rsidR="00000000" w:rsidDel="00000000" w:rsidP="00000000" w:rsidRDefault="00000000" w:rsidRPr="00000000" w14:paraId="00000003">
            <w:pPr>
              <w:numPr>
                <w:ilvl w:val="0"/>
                <w:numId w:val="2"/>
              </w:numPr>
              <w:spacing w:after="0" w:before="0" w:line="240" w:lineRule="auto"/>
              <w:ind w:left="720" w:hanging="360"/>
              <w:rPr>
                <w:rFonts w:ascii="Calibri" w:cs="Calibri" w:eastAsia="Calibri" w:hAnsi="Calibri"/>
                <w:u w:val="none"/>
              </w:rPr>
            </w:pPr>
            <w:hyperlink r:id="rId8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Endurance22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80" w:hRule="atLeast"/>
          <w:tblHeader w:val="0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spacing w:after="0" w:before="0" w:line="240" w:lineRule="auto"/>
              <w:ind w:left="0" w:firstLine="0"/>
              <w:rPr>
                <w:rFonts w:ascii="Calibri" w:cs="Calibri" w:eastAsia="Calibri" w:hAnsi="Calibri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u w:val="single"/>
                <w:rtl w:val="0"/>
              </w:rPr>
              <w:t xml:space="preserve">Article(s): </w:t>
            </w:r>
          </w:p>
          <w:p w:rsidR="00000000" w:rsidDel="00000000" w:rsidP="00000000" w:rsidRDefault="00000000" w:rsidRPr="00000000" w14:paraId="00000008">
            <w:pPr>
              <w:numPr>
                <w:ilvl w:val="0"/>
                <w:numId w:val="1"/>
              </w:numPr>
              <w:spacing w:after="0" w:before="0" w:line="240" w:lineRule="auto"/>
              <w:ind w:left="720" w:hanging="360"/>
              <w:rPr>
                <w:rFonts w:ascii="Calibri" w:cs="Calibri" w:eastAsia="Calibri" w:hAnsi="Calibri"/>
              </w:rPr>
            </w:pPr>
            <w:hyperlink r:id="rId9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Album: Meet Reach the World Explorer Video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spacing w:after="0" w:before="0" w:line="240" w:lineRule="auto"/>
              <w:ind w:left="0" w:firstLine="0"/>
              <w:rPr>
                <w:rFonts w:ascii="Calibri" w:cs="Calibri" w:eastAsia="Calibri" w:hAnsi="Calibri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u w:val="single"/>
                <w:rtl w:val="0"/>
              </w:rPr>
              <w:t xml:space="preserve">Essential Questions: </w:t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Who is Tim?</w:t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Why is Tim traveling?</w:t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Why is the Endurance22 expedition taking place?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spacing w:after="0" w:before="0" w:line="240" w:lineRule="auto"/>
              <w:ind w:left="0" w:firstLine="0"/>
              <w:rPr>
                <w:rFonts w:ascii="Calibri" w:cs="Calibri" w:eastAsia="Calibri" w:hAnsi="Calibri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u w:val="single"/>
                <w:rtl w:val="0"/>
              </w:rPr>
              <w:t xml:space="preserve">Learning Objectives: </w:t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The students will connect with Tim and understand why he is traveling to Antarctica.</w:t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5"/>
              </w:numPr>
              <w:spacing w:after="0" w:before="0"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The students will learn about the objectives for the Endurance22 expedition. </w:t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spacing w:after="0" w:before="0" w:line="240" w:lineRule="auto"/>
              <w:ind w:left="0" w:firstLine="0"/>
              <w:rPr>
                <w:rFonts w:ascii="Calibri" w:cs="Calibri" w:eastAsia="Calibri" w:hAnsi="Calibri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u w:val="single"/>
                <w:rtl w:val="0"/>
              </w:rPr>
              <w:t xml:space="preserve">Assessment: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6"/>
              </w:numPr>
              <w:spacing w:after="0" w:before="0" w:line="240" w:lineRule="auto"/>
              <w:ind w:left="72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Pack your bags response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spacing w:after="0" w:before="0" w:line="240" w:lineRule="auto"/>
              <w:ind w:left="0" w:firstLine="0"/>
              <w:rPr>
                <w:rFonts w:ascii="Calibri" w:cs="Calibri" w:eastAsia="Calibri" w:hAnsi="Calibri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u w:val="single"/>
                <w:rtl w:val="0"/>
              </w:rPr>
              <w:t xml:space="preserve">Materials:</w:t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hyperlink r:id="rId10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KWL Chart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hyperlink r:id="rId11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“Pack Your Bag” Sheet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spacing w:after="0" w:before="0" w:line="240" w:lineRule="auto"/>
              <w:ind w:left="0" w:firstLine="0"/>
              <w:rPr>
                <w:rFonts w:ascii="Calibri" w:cs="Calibri" w:eastAsia="Calibri" w:hAnsi="Calibri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u w:val="single"/>
                <w:rtl w:val="0"/>
              </w:rPr>
              <w:t xml:space="preserve">Vocabulary: </w:t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6"/>
              </w:numPr>
              <w:spacing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Expedition </w:t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6"/>
              </w:numPr>
              <w:spacing w:line="240" w:lineRule="auto"/>
              <w:ind w:left="0" w:firstLine="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Virtual Exchange 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6"/>
              </w:numPr>
              <w:spacing w:line="240" w:lineRule="auto"/>
              <w:ind w:left="0" w:firstLine="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Explorer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6"/>
              </w:numPr>
              <w:spacing w:line="240" w:lineRule="auto"/>
              <w:ind w:left="0" w:firstLine="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Endurance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spacing w:after="0" w:before="0" w:line="240" w:lineRule="auto"/>
              <w:ind w:left="0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Time    </w:t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spacing w:after="0" w:before="0" w:line="240" w:lineRule="auto"/>
              <w:ind w:left="0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Outline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spacing w:after="0" w:before="0" w:line="240" w:lineRule="auto"/>
              <w:ind w:left="0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Directions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spacing w:after="0" w:before="0"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 min</w:t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spacing w:after="0" w:before="0"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Introduction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spacing w:after="0" w:before="0"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Prior to watching the first video call with the explorer as a class on an anchor chart fill record what your students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Know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about Antarctica and the Endurance22 expedition. Next, record what your students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Would Like to Know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20 min</w:t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Video Call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spacing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Students will be introduced to explorer Tim and learn more about the expedition by watching his first video call </w:t>
            </w:r>
            <w:hyperlink r:id="rId12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here. 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After your students have watched the video, debrief the video call by having your students answer the essential questions. </w:t>
            </w:r>
          </w:p>
        </w:tc>
      </w:tr>
      <w:tr>
        <w:trPr>
          <w:cantSplit w:val="0"/>
          <w:trHeight w:val="64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spacing w:after="0" w:before="0"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 min</w:t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Post-Call Discussion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spacing w:after="0" w:before="0"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After debriefing the video call students will record what they have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Learned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about the expedition and the explorer</w:t>
            </w:r>
          </w:p>
        </w:tc>
      </w:tr>
      <w:tr>
        <w:trPr>
          <w:cantSplit w:val="0"/>
          <w:trHeight w:val="64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spacing w:after="0" w:before="0"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15 min</w:t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spacing w:after="0" w:before="0" w:line="240" w:lineRule="auto"/>
              <w:ind w:left="0" w:firstLine="0"/>
              <w:rPr>
                <w:rFonts w:ascii="Calibri" w:cs="Calibri" w:eastAsia="Calibri" w:hAnsi="Calibri"/>
              </w:rPr>
            </w:pPr>
            <w:hyperlink r:id="rId13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“Pack your Bags!'' activity.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spacing w:after="0" w:before="0"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Based on the information students have learned about the expedition, students will write about what they think they would need to bring to Antarctica as an explorer.</w:t>
            </w:r>
          </w:p>
        </w:tc>
      </w:tr>
      <w:tr>
        <w:trPr>
          <w:cantSplit w:val="0"/>
          <w:trHeight w:val="64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spacing w:after="0" w:before="0"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 min </w:t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spacing w:after="0" w:before="0"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Questions for the Explorer!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spacing w:after="0" w:before="0"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As an exit ticket, have your students think of additional questions they have for explorers on the expedition team. </w:t>
            </w:r>
          </w:p>
        </w:tc>
      </w:tr>
    </w:tbl>
    <w:p w:rsidR="00000000" w:rsidDel="00000000" w:rsidP="00000000" w:rsidRDefault="00000000" w:rsidRPr="00000000" w14:paraId="00000038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footerReference r:id="rId14" w:type="default"/>
      <w:pgSz w:h="12240" w:w="15840" w:orient="landscape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jc w:val="right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drive.google.com/drive/u/2/folders/1NTPwONu3u2JRXMLHi08YcT2ma6bPDseP" TargetMode="External"/><Relationship Id="rId10" Type="http://schemas.openxmlformats.org/officeDocument/2006/relationships/hyperlink" Target="https://drive.google.com/file/d/1p4p5NcFP4sAugFZYiuCWNFY7AJ_Ptv5T/view?usp=sharing" TargetMode="External"/><Relationship Id="rId13" Type="http://schemas.openxmlformats.org/officeDocument/2006/relationships/hyperlink" Target="https://drive.google.com/drive/u/2/folders/1NTPwONu3u2JRXMLHi08YcT2ma6bPDseP" TargetMode="External"/><Relationship Id="rId12" Type="http://schemas.openxmlformats.org/officeDocument/2006/relationships/hyperlink" Target="https://reachtheworld.org/endurance22-expedition-antarctica/gallery/meet-reach-world-explorer-tim-jacob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reachtheworld.org/endurance22-expedition-antarctica/gallery/meet-reach-world-explorer-tim-jacob" TargetMode="External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reachtheworld.org/endurance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TDxOkwYtKr+IURVbw7ObeddcYQ==">AMUW2mVn+T5sg70/YgBwM8luiz8Dwa5mIbgM9MRM6dk1+XyFZT5/P6Nd/qBVBnM1GROeEPux1+5+C5WGbJ7Xc2CNUFVnbUG2/61MEYyj8qLpAwsffvvOcoY=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